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B1789" w14:textId="299FCDBE" w:rsidR="00911AA4" w:rsidRPr="00E41008" w:rsidRDefault="00664BA5" w:rsidP="00E41008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E41008">
        <w:rPr>
          <w:rFonts w:cs="B Nazanin" w:hint="cs"/>
          <w:b/>
          <w:bCs/>
          <w:sz w:val="28"/>
          <w:szCs w:val="28"/>
          <w:rtl/>
          <w:lang w:bidi="fa-IR"/>
        </w:rPr>
        <w:t>آنالیز پوش آور</w:t>
      </w:r>
    </w:p>
    <w:p w14:paraId="72A4B30F" w14:textId="545ED04A" w:rsidR="00664BA5" w:rsidRDefault="00664BA5" w:rsidP="002D3246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بار گذاری ثقلی برای انجام آنالیز برابر </w:t>
      </w:r>
      <w:r>
        <w:rPr>
          <w:rFonts w:cs="B Nazanin"/>
          <w:sz w:val="28"/>
          <w:szCs w:val="28"/>
          <w:lang w:bidi="fa-IR"/>
        </w:rPr>
        <w:t>1.1(D+0.2L)</w:t>
      </w:r>
      <w:r>
        <w:rPr>
          <w:rFonts w:cs="B Nazanin" w:hint="cs"/>
          <w:sz w:val="28"/>
          <w:szCs w:val="28"/>
          <w:rtl/>
          <w:lang w:bidi="fa-IR"/>
        </w:rPr>
        <w:t xml:space="preserve"> در نظر گرفته شد. به منظور اعمال این بار ضریب </w:t>
      </w:r>
      <w:r>
        <w:rPr>
          <w:rFonts w:cs="B Nazanin"/>
          <w:sz w:val="28"/>
          <w:szCs w:val="28"/>
          <w:lang w:bidi="fa-IR"/>
        </w:rPr>
        <w:t>load pattern</w:t>
      </w:r>
      <w:r>
        <w:rPr>
          <w:rFonts w:cs="B Nazanin" w:hint="cs"/>
          <w:sz w:val="28"/>
          <w:szCs w:val="28"/>
          <w:rtl/>
          <w:lang w:bidi="fa-IR"/>
        </w:rPr>
        <w:t xml:space="preserve"> در برنامه برای بار </w:t>
      </w:r>
      <w:r>
        <w:rPr>
          <w:rFonts w:cs="B Nazanin"/>
          <w:sz w:val="28"/>
          <w:szCs w:val="28"/>
          <w:lang w:bidi="fa-IR"/>
        </w:rPr>
        <w:t>Gravity</w:t>
      </w:r>
      <w:r>
        <w:rPr>
          <w:rFonts w:cs="B Nazanin" w:hint="cs"/>
          <w:sz w:val="28"/>
          <w:szCs w:val="28"/>
          <w:rtl/>
          <w:lang w:bidi="fa-IR"/>
        </w:rPr>
        <w:t xml:space="preserve"> برابر 1.1 تعریف شد.</w:t>
      </w:r>
      <w:r w:rsidR="009A1B89">
        <w:rPr>
          <w:rFonts w:cs="B Nazanin" w:hint="cs"/>
          <w:sz w:val="28"/>
          <w:szCs w:val="28"/>
          <w:rtl/>
          <w:lang w:bidi="fa-IR"/>
        </w:rPr>
        <w:t xml:space="preserve"> در آنالیز اثر پی دلتا با فرض همین بارگذاری </w:t>
      </w:r>
      <w:r w:rsidR="008B5FBF">
        <w:rPr>
          <w:rFonts w:cs="B Nazanin" w:hint="cs"/>
          <w:sz w:val="28"/>
          <w:szCs w:val="28"/>
          <w:rtl/>
          <w:lang w:bidi="fa-IR"/>
        </w:rPr>
        <w:t>در نظر گرفته شد.</w:t>
      </w:r>
    </w:p>
    <w:p w14:paraId="54698B96" w14:textId="27019DC0" w:rsidR="008B5FBF" w:rsidRDefault="00F20DBC" w:rsidP="002D3246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تغییر مکان هدف برابر 2 درصد ارتفاع سازه در نظر گرفته شد.</w:t>
      </w:r>
    </w:p>
    <w:p w14:paraId="040D8B4C" w14:textId="07EC8B82" w:rsidR="00F20DBC" w:rsidRDefault="00F20DBC" w:rsidP="00071DAC">
      <w:pPr>
        <w:pStyle w:val="ListParagraph"/>
        <w:spacing w:line="360" w:lineRule="auto"/>
        <w:ind w:left="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>Target Disp = 0.02 * H = 0.02 * 1181 = 23.6 in ~= 25 in</w:t>
      </w:r>
    </w:p>
    <w:p w14:paraId="18B0BE44" w14:textId="5ED7BD1F" w:rsidR="00F20DBC" w:rsidRDefault="00F20DBC" w:rsidP="002D3246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بار گذاری جانبی به صورت یکنواخت اعمال شد.</w:t>
      </w:r>
      <w:r w:rsidR="00F53077">
        <w:rPr>
          <w:rFonts w:cs="B Nazanin" w:hint="cs"/>
          <w:sz w:val="28"/>
          <w:szCs w:val="28"/>
          <w:rtl/>
          <w:lang w:bidi="fa-IR"/>
        </w:rPr>
        <w:t xml:space="preserve"> به منظور اعمال این بار از </w:t>
      </w:r>
      <w:r w:rsidR="00F53077">
        <w:rPr>
          <w:rFonts w:cs="B Nazanin"/>
          <w:sz w:val="28"/>
          <w:szCs w:val="28"/>
          <w:lang w:bidi="fa-IR"/>
        </w:rPr>
        <w:t xml:space="preserve">load pattern </w:t>
      </w:r>
      <w:r w:rsidR="00F53077">
        <w:rPr>
          <w:rFonts w:cs="B Nazanin" w:hint="cs"/>
          <w:sz w:val="28"/>
          <w:szCs w:val="28"/>
          <w:rtl/>
          <w:lang w:bidi="fa-IR"/>
        </w:rPr>
        <w:t xml:space="preserve"> با نام </w:t>
      </w:r>
      <w:r w:rsidR="00F53077">
        <w:rPr>
          <w:rFonts w:cs="B Nazanin"/>
          <w:sz w:val="28"/>
          <w:szCs w:val="28"/>
          <w:lang w:bidi="fa-IR"/>
        </w:rPr>
        <w:t>push</w:t>
      </w:r>
      <w:r w:rsidR="00F53077">
        <w:rPr>
          <w:rFonts w:cs="B Nazanin" w:hint="cs"/>
          <w:sz w:val="28"/>
          <w:szCs w:val="28"/>
          <w:rtl/>
          <w:lang w:bidi="fa-IR"/>
        </w:rPr>
        <w:t xml:space="preserve"> استفاده شده است.</w:t>
      </w:r>
    </w:p>
    <w:p w14:paraId="3DEC14E2" w14:textId="4678FAF6" w:rsidR="00F20DBC" w:rsidRDefault="00F20DBC" w:rsidP="002D3246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برای آنالیز نوع انتگرال گیری از نوع </w:t>
      </w:r>
      <w:r>
        <w:rPr>
          <w:rFonts w:cs="B Nazanin"/>
          <w:sz w:val="28"/>
          <w:szCs w:val="28"/>
          <w:lang w:bidi="fa-IR"/>
        </w:rPr>
        <w:t>Displacement Control</w:t>
      </w:r>
      <w:r>
        <w:rPr>
          <w:rFonts w:cs="B Nazanin" w:hint="cs"/>
          <w:sz w:val="28"/>
          <w:szCs w:val="28"/>
          <w:rtl/>
          <w:lang w:bidi="fa-IR"/>
        </w:rPr>
        <w:t xml:space="preserve"> و </w:t>
      </w:r>
      <w:r w:rsidR="00B76C8B">
        <w:rPr>
          <w:rFonts w:cs="B Nazanin" w:hint="cs"/>
          <w:sz w:val="28"/>
          <w:szCs w:val="28"/>
          <w:rtl/>
          <w:lang w:bidi="fa-IR"/>
        </w:rPr>
        <w:t xml:space="preserve">جابجایی </w:t>
      </w:r>
      <w:r w:rsidR="00071DAC">
        <w:rPr>
          <w:rFonts w:cs="B Nazanin" w:hint="cs"/>
          <w:sz w:val="28"/>
          <w:szCs w:val="28"/>
          <w:rtl/>
          <w:lang w:bidi="fa-IR"/>
        </w:rPr>
        <w:t>0.125</w:t>
      </w:r>
      <w:r w:rsidR="00B76C8B">
        <w:rPr>
          <w:rFonts w:cs="B Nazanin" w:hint="cs"/>
          <w:sz w:val="28"/>
          <w:szCs w:val="28"/>
          <w:rtl/>
          <w:lang w:bidi="fa-IR"/>
        </w:rPr>
        <w:t xml:space="preserve"> اینچ </w:t>
      </w:r>
      <w:r w:rsidR="00071DAC">
        <w:rPr>
          <w:rFonts w:cs="B Nazanin" w:hint="cs"/>
          <w:sz w:val="28"/>
          <w:szCs w:val="28"/>
          <w:rtl/>
          <w:lang w:bidi="fa-IR"/>
        </w:rPr>
        <w:t xml:space="preserve"> </w:t>
      </w:r>
      <w:r w:rsidR="00071DAC">
        <w:rPr>
          <w:rFonts w:cs="B Nazanin" w:hint="cs"/>
          <w:sz w:val="28"/>
          <w:szCs w:val="28"/>
          <w:rtl/>
          <w:lang w:bidi="fa-IR"/>
        </w:rPr>
        <w:t>در هر گام</w:t>
      </w:r>
      <w:r w:rsidR="00B76C8B">
        <w:rPr>
          <w:rFonts w:cs="B Nazanin" w:hint="cs"/>
          <w:sz w:val="28"/>
          <w:szCs w:val="28"/>
          <w:rtl/>
          <w:lang w:bidi="fa-IR"/>
        </w:rPr>
        <w:t xml:space="preserve"> </w:t>
      </w:r>
      <w:r w:rsidR="005D075F">
        <w:rPr>
          <w:rFonts w:cs="B Nazanin" w:hint="cs"/>
          <w:sz w:val="28"/>
          <w:szCs w:val="28"/>
          <w:rtl/>
          <w:lang w:bidi="fa-IR"/>
        </w:rPr>
        <w:t xml:space="preserve">در </w:t>
      </w:r>
      <w:r w:rsidR="00B76C8B">
        <w:rPr>
          <w:rFonts w:cs="B Nazanin" w:hint="cs"/>
          <w:sz w:val="28"/>
          <w:szCs w:val="28"/>
          <w:rtl/>
          <w:lang w:bidi="fa-IR"/>
        </w:rPr>
        <w:t xml:space="preserve">امتداد محور 1 ( </w:t>
      </w:r>
      <w:r w:rsidR="00B76C8B">
        <w:rPr>
          <w:rFonts w:cs="B Nazanin"/>
          <w:sz w:val="28"/>
          <w:szCs w:val="28"/>
          <w:lang w:bidi="fa-IR"/>
        </w:rPr>
        <w:t>X</w:t>
      </w:r>
      <w:r w:rsidR="00B76C8B">
        <w:rPr>
          <w:rFonts w:cs="B Nazanin" w:hint="cs"/>
          <w:sz w:val="28"/>
          <w:szCs w:val="28"/>
          <w:rtl/>
          <w:lang w:bidi="fa-IR"/>
        </w:rPr>
        <w:t xml:space="preserve"> ) در تراز پشت بام گره 36 تعریف شد.</w:t>
      </w:r>
    </w:p>
    <w:p w14:paraId="7F6F9EE3" w14:textId="2469B300" w:rsidR="00071DAC" w:rsidRDefault="00071DAC" w:rsidP="00071DAC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تعداد گامهای آنالیز برابر 200 تعریف شد</w:t>
      </w:r>
      <w:r w:rsidR="00953579">
        <w:rPr>
          <w:rFonts w:cs="B Nazanin" w:hint="cs"/>
          <w:sz w:val="28"/>
          <w:szCs w:val="28"/>
          <w:rtl/>
          <w:lang w:bidi="fa-IR"/>
        </w:rPr>
        <w:t xml:space="preserve">. ( </w:t>
      </w:r>
      <w:r w:rsidR="00953579">
        <w:rPr>
          <w:rFonts w:cs="B Nazanin"/>
          <w:sz w:val="28"/>
          <w:szCs w:val="28"/>
          <w:lang w:bidi="fa-IR"/>
        </w:rPr>
        <w:t>200*0.125 = 25 in</w:t>
      </w:r>
      <w:r w:rsidR="00953579">
        <w:rPr>
          <w:rFonts w:cs="B Nazanin" w:hint="cs"/>
          <w:sz w:val="28"/>
          <w:szCs w:val="28"/>
          <w:rtl/>
          <w:lang w:bidi="fa-IR"/>
        </w:rPr>
        <w:t>)</w:t>
      </w:r>
    </w:p>
    <w:p w14:paraId="0604CFD6" w14:textId="01A5E723" w:rsidR="00E41008" w:rsidRDefault="00E41008" w:rsidP="00E41008">
      <w:pPr>
        <w:pStyle w:val="ListParagraph"/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14:paraId="54A0EB80" w14:textId="374EFF8A" w:rsidR="00E41008" w:rsidRDefault="00E41008" w:rsidP="00E41008">
      <w:pPr>
        <w:pStyle w:val="ListParagraph"/>
        <w:bidi/>
        <w:spacing w:line="360" w:lineRule="auto"/>
        <w:jc w:val="center"/>
        <w:rPr>
          <w:rFonts w:cs="B Nazanin"/>
          <w:sz w:val="28"/>
          <w:szCs w:val="28"/>
          <w:lang w:bidi="fa-IR"/>
        </w:rPr>
      </w:pPr>
      <w:r>
        <w:rPr>
          <w:rFonts w:cs="B Nazanin"/>
          <w:noProof/>
          <w:sz w:val="28"/>
          <w:szCs w:val="28"/>
          <w:lang w:bidi="fa-IR"/>
        </w:rPr>
        <w:drawing>
          <wp:inline distT="0" distB="0" distL="0" distR="0" wp14:anchorId="2093823E" wp14:editId="0B85EACC">
            <wp:extent cx="5615940" cy="3566810"/>
            <wp:effectExtent l="0" t="0" r="381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3729" cy="35717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1C2958" w14:textId="252778D2" w:rsidR="00422E53" w:rsidRDefault="00E41008" w:rsidP="00422E53">
      <w:pPr>
        <w:pStyle w:val="ListParagraph"/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آنالیز تا جابجایی 22.5 اینچ ادامه داشته و سپس ناهمگرا شد.</w:t>
      </w:r>
    </w:p>
    <w:p w14:paraId="078D0811" w14:textId="3DA21419" w:rsidR="00563C12" w:rsidRPr="00D825EC" w:rsidRDefault="00563C12" w:rsidP="00D825EC">
      <w:pPr>
        <w:bidi/>
        <w:spacing w:line="360" w:lineRule="auto"/>
        <w:ind w:left="360"/>
        <w:jc w:val="both"/>
        <w:rPr>
          <w:rFonts w:cs="B Nazanin" w:hint="cs"/>
          <w:sz w:val="28"/>
          <w:szCs w:val="28"/>
          <w:rtl/>
          <w:lang w:bidi="fa-IR"/>
        </w:rPr>
      </w:pPr>
    </w:p>
    <w:sectPr w:rsidR="00563C12" w:rsidRPr="00D825EC" w:rsidSect="00100F75"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640FE"/>
    <w:multiLevelType w:val="hybridMultilevel"/>
    <w:tmpl w:val="FEE2D7B6"/>
    <w:lvl w:ilvl="0" w:tplc="F3B28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534C9"/>
    <w:multiLevelType w:val="hybridMultilevel"/>
    <w:tmpl w:val="2758E282"/>
    <w:lvl w:ilvl="0" w:tplc="FF6ECC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9463236">
    <w:abstractNumId w:val="0"/>
  </w:num>
  <w:num w:numId="2" w16cid:durableId="15066751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D7E"/>
    <w:rsid w:val="00000DFB"/>
    <w:rsid w:val="00013783"/>
    <w:rsid w:val="00017298"/>
    <w:rsid w:val="00027687"/>
    <w:rsid w:val="00046522"/>
    <w:rsid w:val="0006319F"/>
    <w:rsid w:val="00071DAC"/>
    <w:rsid w:val="0008499B"/>
    <w:rsid w:val="000A05C7"/>
    <w:rsid w:val="000A2AE8"/>
    <w:rsid w:val="000D3A66"/>
    <w:rsid w:val="00100F75"/>
    <w:rsid w:val="001064E0"/>
    <w:rsid w:val="001D43AE"/>
    <w:rsid w:val="00265BA7"/>
    <w:rsid w:val="00292A1B"/>
    <w:rsid w:val="002A2C1E"/>
    <w:rsid w:val="002B5E61"/>
    <w:rsid w:val="002D3246"/>
    <w:rsid w:val="002F1E5E"/>
    <w:rsid w:val="00302572"/>
    <w:rsid w:val="00315652"/>
    <w:rsid w:val="003577BF"/>
    <w:rsid w:val="003635D9"/>
    <w:rsid w:val="003F4A08"/>
    <w:rsid w:val="004102E8"/>
    <w:rsid w:val="00422E53"/>
    <w:rsid w:val="004B212A"/>
    <w:rsid w:val="004F2182"/>
    <w:rsid w:val="00563C12"/>
    <w:rsid w:val="00584B96"/>
    <w:rsid w:val="00593B06"/>
    <w:rsid w:val="005C196A"/>
    <w:rsid w:val="005D075F"/>
    <w:rsid w:val="005E054D"/>
    <w:rsid w:val="005E72A7"/>
    <w:rsid w:val="00664BA5"/>
    <w:rsid w:val="00681CF0"/>
    <w:rsid w:val="006A3DC1"/>
    <w:rsid w:val="006B2F52"/>
    <w:rsid w:val="007071BA"/>
    <w:rsid w:val="0072154A"/>
    <w:rsid w:val="007A67A0"/>
    <w:rsid w:val="0088064C"/>
    <w:rsid w:val="008B5FBF"/>
    <w:rsid w:val="008D5A61"/>
    <w:rsid w:val="00907FA0"/>
    <w:rsid w:val="00911AA4"/>
    <w:rsid w:val="00942B72"/>
    <w:rsid w:val="00953579"/>
    <w:rsid w:val="009A1B89"/>
    <w:rsid w:val="009E422D"/>
    <w:rsid w:val="009F5A26"/>
    <w:rsid w:val="00A1215C"/>
    <w:rsid w:val="00A20A23"/>
    <w:rsid w:val="00A7646B"/>
    <w:rsid w:val="00A84333"/>
    <w:rsid w:val="00AD0D7E"/>
    <w:rsid w:val="00B672D7"/>
    <w:rsid w:val="00B76C8B"/>
    <w:rsid w:val="00BF6281"/>
    <w:rsid w:val="00C56B78"/>
    <w:rsid w:val="00CB3CAD"/>
    <w:rsid w:val="00CC0B88"/>
    <w:rsid w:val="00D03E10"/>
    <w:rsid w:val="00D36DE1"/>
    <w:rsid w:val="00D825EC"/>
    <w:rsid w:val="00D95CB6"/>
    <w:rsid w:val="00DA5F15"/>
    <w:rsid w:val="00DE316D"/>
    <w:rsid w:val="00E21CFA"/>
    <w:rsid w:val="00E2354A"/>
    <w:rsid w:val="00E245B7"/>
    <w:rsid w:val="00E41008"/>
    <w:rsid w:val="00EC16B1"/>
    <w:rsid w:val="00F20DBC"/>
    <w:rsid w:val="00F37DCC"/>
    <w:rsid w:val="00F53077"/>
    <w:rsid w:val="00F55D9E"/>
    <w:rsid w:val="00F7547C"/>
    <w:rsid w:val="00FC6283"/>
    <w:rsid w:val="00FD5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341CC"/>
  <w15:chartTrackingRefBased/>
  <w15:docId w15:val="{329B8F88-1EB6-41E9-B540-DD85CB07F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F75"/>
  </w:style>
  <w:style w:type="paragraph" w:styleId="Heading1">
    <w:name w:val="heading 1"/>
    <w:basedOn w:val="Normal"/>
    <w:next w:val="Normal"/>
    <w:link w:val="Heading1Char"/>
    <w:uiPriority w:val="9"/>
    <w:qFormat/>
    <w:rsid w:val="00100F75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0F75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0F75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0F7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0F7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0F7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0F7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0F7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0F7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768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00F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0F75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0F75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0F75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0F75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0F75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0F75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0F75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0F75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0F75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100F75"/>
    <w:pPr>
      <w:spacing w:after="0" w:line="240" w:lineRule="auto"/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0F75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0F75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00F75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100F75"/>
    <w:rPr>
      <w:b/>
      <w:bCs/>
    </w:rPr>
  </w:style>
  <w:style w:type="character" w:styleId="Emphasis">
    <w:name w:val="Emphasis"/>
    <w:basedOn w:val="DefaultParagraphFont"/>
    <w:uiPriority w:val="20"/>
    <w:qFormat/>
    <w:rsid w:val="00100F75"/>
    <w:rPr>
      <w:i/>
      <w:iCs/>
    </w:rPr>
  </w:style>
  <w:style w:type="paragraph" w:styleId="NoSpacing">
    <w:name w:val="No Spacing"/>
    <w:uiPriority w:val="1"/>
    <w:qFormat/>
    <w:rsid w:val="00100F7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00F75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0F75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0F75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0F75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100F75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100F75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100F75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100F75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100F75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0F75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2103978</TotalTime>
  <Pages>2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oktai</dc:creator>
  <cp:keywords/>
  <dc:description/>
  <cp:lastModifiedBy>oktai</cp:lastModifiedBy>
  <cp:revision>76</cp:revision>
  <cp:lastPrinted>2022-06-24T09:53:00Z</cp:lastPrinted>
  <dcterms:created xsi:type="dcterms:W3CDTF">2018-05-28T12:21:00Z</dcterms:created>
  <dcterms:modified xsi:type="dcterms:W3CDTF">2022-08-15T13:16:00Z</dcterms:modified>
</cp:coreProperties>
</file>